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75" w:rsidRDefault="00782875" w:rsidP="006F125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36"/>
          <w:lang w:val="uk-UA" w:eastAsia="ru-RU"/>
        </w:rPr>
        <w:t>КОНСУЛЬТАЦІЯ</w:t>
      </w:r>
    </w:p>
    <w:p w:rsidR="008135DA" w:rsidRPr="00782875" w:rsidRDefault="00782875" w:rsidP="006F125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36"/>
          <w:lang w:val="uk-UA" w:eastAsia="ru-RU"/>
        </w:rPr>
        <w:t>«</w:t>
      </w:r>
      <w:r w:rsidR="008135DA" w:rsidRPr="006F125E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36"/>
          <w:lang w:eastAsia="ru-RU"/>
        </w:rPr>
        <w:t>Роль театралізованої діяльності у розвитку творчих здібностей дітей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36"/>
          <w:lang w:val="uk-UA" w:eastAsia="ru-RU"/>
        </w:rPr>
        <w:t>»</w:t>
      </w:r>
    </w:p>
    <w:p w:rsidR="006F125E" w:rsidRPr="006F125E" w:rsidRDefault="006F125E" w:rsidP="006F125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36"/>
          <w:lang w:eastAsia="ru-RU"/>
        </w:rPr>
      </w:pPr>
    </w:p>
    <w:p w:rsidR="000C0554" w:rsidRPr="006F125E" w:rsidRDefault="006F125E" w:rsidP="006F125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Вдосконалення системи навчання та виховання в умовах дошкільного закладу, стимульоване замовленням суспільства, поступово ускладнює вимоги 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психічного розвитку дітей. Зокрема, серед завдань виховання актуальним завданням є театралізована діяльність.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Актуальність цієї задачі полягає в тому, що 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театралізованих іграх, дитина входить в образ, перевтілюється в нього, живе його життям. Тому, поряд із словесним творчістю, драматизація чи театральна постановка, представляє самий частий і поширений вид дитячої творчості. Передумовою близькості драматичної форми для дитини є зв'язок 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будь-яко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ї драматизації з грою. Драматизація ближче, ніж будь-який інший вид творчості, конкретно 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пов'язана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 грою.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Театралізована діяльність в дитячому саду сприяє розвитку уяви, 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вс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іх видів пам'яті і видів дитячої творчості (художньо-мовленнєвого, музично-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ігрової, танцювальної, сценічного).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Велика роль театралізованої діяльності і в мовному розвитку дитини. 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Досл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ідження, проведене Г.А.Волковой за логопедичної ритміці, переконливо показало, що театралізовані ігри дітей сприяють активізації різних сторін мови - словника, граматичного ладу, діалогу, монологу, вдосконалення звукової сторони мовлення та ін При цьому було відзначено, що інтенсивному мовленнєвому розвитку служить саме самостійна театрально-ігрова діяльність, яка включає в себе не тільки сама дія дітей з ляльковими персонажами або власні дії за ролями, але також і художньо-мовленнєву діяльність (вибі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теми, передача знайомого змісту, твір, виконання пісень від особи персонажів, їх інсценування, приплясывания, наспівування тощо).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Актуальність у тому, що театралізовані ігри є сприятливим середовищем для творчого розвитку здібностей дитини, так як в ній особливо проявляються 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ізні сторони його розвитку.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Вивчення психолого-педагогічної та методичної літератури, передового 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досвіду показу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є,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що в даний час накопичений великий теоретичний і 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 досвід з організації театрально-ігрової діяльності в дитячому саду. Питання, пов'язані з організацією та методикою театралізованої діяльності, широко представлені в роботах вітчизняних педагогів, учених, методистів - Н.Карпинской, А.Николаичевой, Л.Фурминой, Л.Ворошниной, Р.Сигуткиной, И.Реуцкой, Л.Бочкаревой, И.Медведевой і Т.Шишовой та ін.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думку відомого психолога А.н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еонтьєва 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«Розвинена гра-драматизація - це вже своєрідна «предэстетическая» діяльність. Гра-драматизація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є,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чином, однією з можливих форм переходу до продуктивної, а саме до естетичної діяльності з характерним для неї мотивом впливу на інших людей» 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Крім того, завдяки декорацій, костюмів перед дітьми відкриваються великі можливості для створення образу за допомогою кольору, форми, конструкції.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Дослідження вітчизняних і зарубіжних вчених переконливо показали, що одним із серйозних прикрощі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дорослі доставляють дітям, є позбавлення їх можливості вибору. 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ізованій діяльності є великі можливості для розширення ініціативи і самостійності дітей при виборі характеру для свого героя, і навіть створення цілої вистави.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Дитячий психолог А.В.Запорожец стверджував, що театралізовані і</w:t>
      </w:r>
      <w:proofErr w:type="gramStart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 в</w:t>
      </w:r>
      <w:proofErr w:type="gramEnd"/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ідіграють важливу роль у формуванні у дитини уміння подумки діяти в уявних ситуаціях, без чого неможлива ніяка творча діяльність. При цьому дитина навіть в ролі глядача не хоче, не вміє зайняти позицію стороннього спостерігача. Він втручається в хід подій, намагається допомогти героям. У цій активності А.В.Запорожец і бачить умова розуміння, художнього впливу мистецтва на дитину.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Діти дошкільного віку володіють великими потенційними</w:t>
      </w:r>
      <w:r w:rsidR="008135DA" w:rsidRPr="006F12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можливостями для сприйняття, розуміння й емоційної чуйності на твори мистецтва (Н.А.Ветлугина, Л.С.Выготский</w:t>
      </w:r>
      <w:proofErr w:type="gramStart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gramEnd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.В.Запорожец, Т.С.Комарова та ін), які змушують хвилюватися, співпереживати персонажам і подіям.</w:t>
      </w:r>
      <w:r w:rsidR="008135DA" w:rsidRPr="006F12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Перетворення, що відбуваються в суспільстві, породжують в освіті нові вимоги до </w:t>
      </w:r>
      <w:proofErr w:type="gramStart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ідготовки дітей до школи. Одним з них є розвиток художньо-</w:t>
      </w:r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творчих здібностей у дітей дошкільного віку. Художньо-творчі здібності є одним з компонентів загальної структури особистості. Розвиток їх сприяє розвитку особистості дитини в цілому. Як стверджують видатні психологи Л.С.Выготский, Л.А.Венгер, Б.М.Теплов, Д.Б. Ельконін та ін, основою художньо-творчих здібностей є загальні здібності. Якщо дитина вміє аналізувати, порівнювати, спостерігати, міркувати, узагальнювати, то у нього, як правило, виявляється високий </w:t>
      </w:r>
      <w:proofErr w:type="gramStart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івень інтелекту. Така дитина може бути обдарованим і в інших сферах: художньої, музичної, сфері </w:t>
      </w:r>
      <w:proofErr w:type="gramStart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іальних відносин (лідерство), психомоторної (спорт), творчої, де його буде відрізняти висока здатність до створення нових ідей. Виходячи з аналізу робіт вітчизняних і зарубіжних психологі</w:t>
      </w:r>
      <w:proofErr w:type="gramStart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</w:t>
      </w:r>
      <w:proofErr w:type="gramEnd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розкривають властивості і якості творчої особистості, були виділені загальні критерії творчих здібностей: готовність до імпровізації, виправдану експресивність, новизну, оригінальність, легкість асоціювання, незалежність думок і оцінок, особливу чутливість. Саме театралізована діяльність є унікальним засобом розвитку художньо-творчих здібностей дітей. </w:t>
      </w:r>
      <w:proofErr w:type="gramStart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ішення задач, спрямованих на розвиток художньо-творчих здібностей, вимагає визначення іншої технології, використання театральних методик та їх комбінацій в цілісному педагогічному процесі.</w:t>
      </w:r>
      <w:r w:rsidR="008135DA" w:rsidRPr="006F12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35DA" w:rsidRPr="006F12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35DA" w:rsidRPr="006F1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Підбиваючи підсумки усього вище сказаного, можна сказати, що дана стаття є введенням до великої і плідної роботи з розвитку творчих здібностей за допомогою залучення дітей у театралізовану діяльність.</w:t>
      </w:r>
    </w:p>
    <w:sectPr w:rsidR="000C0554" w:rsidRPr="006F125E" w:rsidSect="00782875">
      <w:pgSz w:w="11906" w:h="16838"/>
      <w:pgMar w:top="1134" w:right="850" w:bottom="568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DA"/>
    <w:rsid w:val="000C0554"/>
    <w:rsid w:val="0043116B"/>
    <w:rsid w:val="006F125E"/>
    <w:rsid w:val="00782875"/>
    <w:rsid w:val="008135DA"/>
    <w:rsid w:val="00A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54"/>
  </w:style>
  <w:style w:type="paragraph" w:styleId="1">
    <w:name w:val="heading 1"/>
    <w:basedOn w:val="a"/>
    <w:link w:val="10"/>
    <w:uiPriority w:val="9"/>
    <w:qFormat/>
    <w:rsid w:val="00813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3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54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4662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2015-02-13T12:24:00Z</cp:lastPrinted>
  <dcterms:created xsi:type="dcterms:W3CDTF">2014-11-27T10:58:00Z</dcterms:created>
  <dcterms:modified xsi:type="dcterms:W3CDTF">2023-05-08T13:15:00Z</dcterms:modified>
</cp:coreProperties>
</file>