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B4" w:rsidRDefault="007E4EB4" w:rsidP="001C1E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Консультація – тренінг </w:t>
      </w:r>
    </w:p>
    <w:p w:rsidR="001C1E01" w:rsidRDefault="007E4EB4" w:rsidP="001C1E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з працівниками ЗДО № 2 «Дюймовочка»</w:t>
      </w:r>
    </w:p>
    <w:p w:rsidR="001C1E01" w:rsidRDefault="001C1E01" w:rsidP="007E4E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1C1E01" w:rsidRDefault="007E4EB4" w:rsidP="001C1E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Тема: </w:t>
      </w:r>
      <w:r w:rsidR="001C1E01" w:rsidRPr="001C1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Правила поводження </w:t>
      </w:r>
    </w:p>
    <w:p w:rsidR="001C1E01" w:rsidRDefault="001C1E01" w:rsidP="001C1E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 вибухонебезпечними предметами</w:t>
      </w:r>
      <w:r w:rsidRPr="001C1E01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</w:t>
      </w:r>
    </w:p>
    <w:p w:rsidR="007E4EB4" w:rsidRPr="001C1E01" w:rsidRDefault="007E4EB4" w:rsidP="007E4E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36"/>
          <w:lang w:val="uk-UA" w:eastAsia="ru-RU"/>
        </w:rPr>
      </w:pPr>
      <w:r w:rsidRPr="007E4EB4">
        <w:rPr>
          <w:rFonts w:ascii="Times New Roman" w:eastAsia="Times New Roman" w:hAnsi="Times New Roman" w:cs="Times New Roman"/>
          <w:color w:val="333333"/>
          <w:sz w:val="28"/>
          <w:szCs w:val="36"/>
          <w:lang w:val="uk-UA" w:eastAsia="ru-RU"/>
        </w:rPr>
        <w:t>Мета:   вивчення ризиків, пов'язаних із вибухонебезпечними чи підозрілими предметами, та правил поводження з такими предметами.</w:t>
      </w:r>
    </w:p>
    <w:p w:rsidR="007E4EB4" w:rsidRDefault="007E4EB4" w:rsidP="001C1E01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</w:p>
    <w:p w:rsidR="007E4EB4" w:rsidRPr="00726FCF" w:rsidRDefault="00726FCF" w:rsidP="001C1E01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333333"/>
          <w:sz w:val="28"/>
          <w:szCs w:val="19"/>
          <w:lang w:val="uk-UA" w:eastAsia="ru-RU"/>
        </w:rPr>
      </w:pPr>
      <w:r w:rsidRPr="00726FCF">
        <w:rPr>
          <w:rFonts w:ascii="Arial" w:eastAsia="Times New Roman" w:hAnsi="Arial" w:cs="Arial"/>
          <w:color w:val="333333"/>
          <w:sz w:val="28"/>
          <w:szCs w:val="19"/>
          <w:lang w:val="uk-UA" w:eastAsia="ru-RU"/>
        </w:rPr>
        <w:t xml:space="preserve">Хід: 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726FCF" w:rsidRDefault="00726FCF" w:rsidP="00726FCF">
      <w:pPr>
        <w:pStyle w:val="a7"/>
        <w:numPr>
          <w:ilvl w:val="0"/>
          <w:numId w:val="1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Що належить до </w:t>
      </w: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вибухонебезпечних предметів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? (відповіді учасників засідання)</w:t>
      </w:r>
    </w:p>
    <w:p w:rsidR="00726FCF" w:rsidRPr="00726FCF" w:rsidRDefault="00726FCF" w:rsidP="00726FCF">
      <w:pPr>
        <w:shd w:val="clear" w:color="auto" w:fill="FFFFFF"/>
        <w:spacing w:after="136" w:line="272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Ведуча: </w:t>
      </w:r>
    </w:p>
    <w:p w:rsidR="001C1E01" w:rsidRPr="00C42F14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42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До вибухонебезпечних предметів належать:</w:t>
      </w:r>
    </w:p>
    <w:p w:rsidR="001C1E01" w:rsidRPr="00C42F14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42F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Вибухові речовини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2F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 хімічні з’єднання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Боєприпаси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вироби військової техніки одноразового вживання, призначені для враження живої сили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супротивника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 боєприпасів належать: бойові частки ракет; авіаційні бомби; артилерійські боєприпаси (снаряди, міни); інженерні боєприпаси (протитанкові і протипіхотні міни); ручні гранати;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ілецькі боєприпаси (набої до пістолетів, карабінів, автоматів тощо);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іротехнічні засоби: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патрони (сигнальні, освітлювальні, імітаційні, спеціальні); вибухові пакети; петарди; ракети (освітлювальні, сигнальні); гранати; димові шашки.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Саморобні вибухові пристрої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пристрої, в яких застосований хоча б один елемент конструкції саморобного виготовлення: саморобні міни-пастки;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іни-сюрпризи, що імітують предмети домашнього побуту, дитячі іграшки або речі, що привертають увагу.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Зазвичай, при знаходженні серійних мін, снарядів, гранат дорослі негайно викликають фахівці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огороджують район і знешкоджують небезпечні знахідки. Інша справа – діти. Природна цікавість спонукає їх до небезпечних експериментів. Діти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наслідки подібних дій, навчити правилам поведінки у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ситуаціях.</w:t>
      </w:r>
    </w:p>
    <w:p w:rsidR="00726FCF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C1E01" w:rsidRPr="00726FCF" w:rsidRDefault="001C1E01" w:rsidP="00726FCF">
      <w:pPr>
        <w:pStyle w:val="a7"/>
        <w:numPr>
          <w:ilvl w:val="0"/>
          <w:numId w:val="1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gramStart"/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разі знаходження вибухонебезпечного пристрою</w:t>
      </w:r>
      <w:r w:rsidRPr="00726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26FCF" w:rsidRPr="00726F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що 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ЗАБОРОНЕНО</w:t>
      </w:r>
      <w:r w:rsidR="00726FCF"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?</w:t>
      </w:r>
      <w:r w:rsidR="00726FCF" w:rsidRPr="00726F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(відповіді)</w:t>
      </w:r>
    </w:p>
    <w:p w:rsidR="00726FCF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Ведуча: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-наближатися до предмета;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-пересувати його або брати до рук;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-розряджати, кидати, вдаряти по ньому;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-розпалювати поряд багаття або кидати до нього предмет;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-приносити предмет додому, у дві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 школи.</w:t>
      </w:r>
    </w:p>
    <w:p w:rsidR="007E4EB4" w:rsidRPr="007E4EB4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Підсумок. </w:t>
      </w:r>
      <w:r w:rsidR="001C1E01"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Необхідно негайно повідомити поліцію, службу з надзвичайних ситуацій або дорослих про знахідку</w:t>
      </w:r>
    </w:p>
    <w:p w:rsidR="00726FCF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C1E01" w:rsidRPr="00726FCF" w:rsidRDefault="00726FCF" w:rsidP="00726FCF">
      <w:pPr>
        <w:pStyle w:val="a7"/>
        <w:numPr>
          <w:ilvl w:val="0"/>
          <w:numId w:val="1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що робимо у </w:t>
      </w:r>
      <w:r w:rsidR="001C1E01"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випадку, коли в будинку знайдено вибуховий пр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истрій й здійснюється евакуація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? (відповіді)</w:t>
      </w:r>
    </w:p>
    <w:p w:rsidR="00726FCF" w:rsidRPr="00726FCF" w:rsidRDefault="00726FCF" w:rsidP="00726FCF">
      <w:pPr>
        <w:shd w:val="clear" w:color="auto" w:fill="FFFFFF"/>
        <w:spacing w:after="136" w:line="272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едуча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: </w:t>
      </w:r>
    </w:p>
    <w:p w:rsidR="001C1E01" w:rsidRPr="00C42F14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42F1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-одягніть одяг з довгими рукавами, щільні брюки і взуття на товстій підошві (це може захистити від осколків скла);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-візьміть документи (паспорт,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ідоцтво про народження дітей тощо), гроші;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-тримайтеся подалі від обірваних ліній енергопостачання.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Якщо будинок (квартира) опинилися поблизу епіцентру вибуху: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-обережно обійдіть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приміщення, щоб перевірити чи немає витоків води, газу, спалахів і т.п. У темряві в жодному випадку не запалюйте сірника або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ічки – користуйтеся ліхтариком;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-негайно вимкніть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електроприлади, перекрийте газ, воду;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 безпечного місця зателефонуйте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ідним та близьким і стисло повідомте про своє місцезнаходження, самопочуття;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-переві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рте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 потребують допомоги сусіди.</w:t>
      </w:r>
    </w:p>
    <w:p w:rsidR="007E4EB4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4. які правила під час прогулянок в лісі? (відповіді)</w:t>
      </w:r>
    </w:p>
    <w:p w:rsidR="00726FCF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Ведуча: 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ід час прогулянок в лісі або в туристичному поході: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Перед розведенням багаття в радіусі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3.Користуватися старими багаттями не завжди безпечно, адже там можуть виявитися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ідкинуті військові «трофеї» або такі, що не вибухнули;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4.У жодному випадку не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ідходити до знайдених багать, що горять (особливо вночі). В цьому багатті може виявитися предмет, що може вибухнути.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Практично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вибухові речовини чутливі до механічних дій і нагрівання. Поводження з ними вимагає граничної уваги і обережності.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Однією з серйозних загроз сучасного суспільства є тероризм.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Зазвичай вони поміщаються в звичайні портфелі, сумки, банки, пакунки і поті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залишають у багатолюдних місцях. У 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такому разі важко ві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ізнити сумку з вибухівкою від такої ж сумки, залишеної забудькуватим громадянином. Часто такі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іни-пастки мають досить привабливий вигляд. Відомі випадки застосування ї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авторучках, мобільних телефонах, гаманцях, дитячих іграшках.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Тому бездоглядні предмети вимагають особливої уваги.</w:t>
      </w:r>
    </w:p>
    <w:p w:rsidR="00726FCF" w:rsidRDefault="00726FCF" w:rsidP="00726FCF">
      <w:pPr>
        <w:pStyle w:val="a7"/>
        <w:numPr>
          <w:ilvl w:val="0"/>
          <w:numId w:val="2"/>
        </w:num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Які ознаки</w:t>
      </w: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що дозволяють припустити, що маємо справу з вибуховим пристроєм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? (відповіді)</w:t>
      </w:r>
    </w:p>
    <w:p w:rsidR="00726FCF" w:rsidRPr="00726FCF" w:rsidRDefault="00726FCF" w:rsidP="00726FCF">
      <w:pPr>
        <w:shd w:val="clear" w:color="auto" w:fill="FFFFFF"/>
        <w:spacing w:after="136" w:line="272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726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Ведуча: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припаркован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 у знайденому механізмі антени або приєднаних до нього дроті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 джерел живлення на механізмі або поряд з ним (батарейки, акумулятори тощо);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 розтяжки дротів або дротів, що тягнуться від механізму на велику відстань.</w:t>
      </w:r>
    </w:p>
    <w:p w:rsidR="007E4EB4" w:rsidRPr="00726FCF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Якщо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ідозрілий предмет знайдено в під’їзді, то треба опитати сусідів, можливо, він належить їм. У разі неможливості встановити власника — негайно повідомити про знахідку до найближчого відділення поліції, органів місцевого самоврядування, підрозділу ДСНС за телефоном «101». Якщо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ідозрілий предмет знайдено в установі, потрібно негайно повідомити про знахідку адміністрацію. Для поштової кореспонденції з пластиковою мі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ною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ідозрілий лист не можна відкривати, згинати, нагрівати або опускати у воду.</w:t>
      </w:r>
    </w:p>
    <w:p w:rsidR="001C1E01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6. Що робимо у</w:t>
      </w:r>
      <w:r w:rsidR="001C1E01"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разі знаходженні вибухонебезпечного пристрою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?</w:t>
      </w:r>
      <w:r w:rsidR="001C1E01"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(відповіді)</w:t>
      </w:r>
    </w:p>
    <w:p w:rsidR="00726FCF" w:rsidRPr="001C1E01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726F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Ведуча: 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1.Негайно повідомити чергові служби органів внутрішніх справ, цивільного захисту;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2.Не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ідходити до предмету, не торкатися і не пересувати його, не допускати до знахідки інших людей;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3.Припинити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види робіт в районі виявлення вибухонебезпечного предмету.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4.Не користуватися засобами радіозв’язку, мобільними телефонами (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вони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можуть спровокувати вибух).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Дочекатися прибуття фахівців; вказати місце знахідки та повідомити час її виявлення.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Слід пам’ятати, що розмінуванням, знешкодженням або знищенням вибухонебезпечних предметів займаються тільки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ідготовлені фахівці-сапери, допущені до цього виду робіт.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Опинившись поблизу вибуху, стримайте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якщо вибоховий пристрій встановлено зловмисно, то вони часто встановлюються парами, щоб, через деякий час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вибуху першого з них, пролунав другий вибух. Це розраховане на те, що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726FCF" w:rsidRDefault="00726FCF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ПІДСУМОК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ОТЖЕ: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слід робити самостійно жодних маніпуляцій із знахідками або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ідозрілими предметами, що можуть виявитися вибуховими пристроями;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-виявивши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 без господаря, треба звернутися до працівника міліції або іншого посадовця; не можна торкатися знахідки;</w:t>
      </w:r>
    </w:p>
    <w:p w:rsidR="001C1E01" w:rsidRPr="001C1E01" w:rsidRDefault="001C1E01" w:rsidP="001C1E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користуйтеся мобільним та радіозв’язком поблизу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ідозрілої знахідки.</w:t>
      </w: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726FC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40345" cy="2838090"/>
            <wp:effectExtent l="19050" t="0" r="0" b="0"/>
            <wp:docPr id="1" name="Рисунок 4" descr="C:\Documents and Settings\User\Рабочий стол\не чіп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е чіп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78" cy="284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26FCF" w:rsidRDefault="00726FCF" w:rsidP="00726FC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F60AC6" w:rsidRPr="00C42F14" w:rsidRDefault="00F60AC6" w:rsidP="00C42F1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60AC6" w:rsidRPr="00C42F14" w:rsidSect="00C42F14">
      <w:pgSz w:w="11906" w:h="16838"/>
      <w:pgMar w:top="1134" w:right="850" w:bottom="709" w:left="1701" w:header="708" w:footer="708" w:gutter="0"/>
      <w:pgBorders w:offsetFrom="page">
        <w:top w:val="firecrackers" w:sz="6" w:space="24" w:color="auto"/>
        <w:left w:val="firecrackers" w:sz="6" w:space="24" w:color="auto"/>
        <w:bottom w:val="firecrackers" w:sz="6" w:space="24" w:color="auto"/>
        <w:right w:val="firecracke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ED2"/>
    <w:multiLevelType w:val="hybridMultilevel"/>
    <w:tmpl w:val="72F2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5B1C"/>
    <w:multiLevelType w:val="hybridMultilevel"/>
    <w:tmpl w:val="5BB0DBC8"/>
    <w:lvl w:ilvl="0" w:tplc="AF920B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C1E01"/>
    <w:rsid w:val="001C1E01"/>
    <w:rsid w:val="00726FCF"/>
    <w:rsid w:val="007E4EB4"/>
    <w:rsid w:val="00A33953"/>
    <w:rsid w:val="00C42F14"/>
    <w:rsid w:val="00F12F2A"/>
    <w:rsid w:val="00F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C6"/>
  </w:style>
  <w:style w:type="paragraph" w:styleId="2">
    <w:name w:val="heading 2"/>
    <w:basedOn w:val="a"/>
    <w:link w:val="20"/>
    <w:uiPriority w:val="9"/>
    <w:qFormat/>
    <w:rsid w:val="001C1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E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2022-04-25T09:09:00Z</cp:lastPrinted>
  <dcterms:created xsi:type="dcterms:W3CDTF">2023-02-08T11:06:00Z</dcterms:created>
  <dcterms:modified xsi:type="dcterms:W3CDTF">2023-02-08T11:06:00Z</dcterms:modified>
</cp:coreProperties>
</file>