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C8" w:rsidRDefault="00AD58C8" w:rsidP="00AD58C8">
      <w:pPr>
        <w:tabs>
          <w:tab w:val="left" w:pos="3180"/>
        </w:tabs>
        <w:jc w:val="center"/>
        <w:rPr>
          <w:rFonts w:ascii="Times New Roman" w:eastAsia="Times New Roman" w:hAnsi="Times New Roman" w:cs="Times New Roman"/>
          <w:color w:val="3366CC"/>
          <w:sz w:val="36"/>
          <w:szCs w:val="36"/>
          <w:lang w:eastAsia="ru-RU"/>
        </w:rPr>
      </w:pPr>
      <w:proofErr w:type="spellStart"/>
      <w:proofErr w:type="gramStart"/>
      <w:r w:rsidRPr="00FA6F6A">
        <w:rPr>
          <w:rFonts w:ascii="Times New Roman" w:eastAsia="Times New Roman" w:hAnsi="Times New Roman" w:cs="Times New Roman"/>
          <w:color w:val="3366CC"/>
          <w:sz w:val="36"/>
          <w:szCs w:val="36"/>
          <w:lang w:eastAsia="ru-RU"/>
        </w:rPr>
        <w:t>Пам'ятка</w:t>
      </w:r>
      <w:proofErr w:type="spellEnd"/>
      <w:proofErr w:type="gramEnd"/>
      <w:r w:rsidRPr="00FA6F6A">
        <w:rPr>
          <w:rFonts w:ascii="Times New Roman" w:eastAsia="Times New Roman" w:hAnsi="Times New Roman" w:cs="Times New Roman"/>
          <w:color w:val="3366CC"/>
          <w:sz w:val="36"/>
          <w:szCs w:val="36"/>
          <w:lang w:eastAsia="ru-RU"/>
        </w:rPr>
        <w:t xml:space="preserve"> для </w:t>
      </w:r>
      <w:proofErr w:type="spellStart"/>
      <w:r w:rsidRPr="00FA6F6A">
        <w:rPr>
          <w:rFonts w:ascii="Times New Roman" w:eastAsia="Times New Roman" w:hAnsi="Times New Roman" w:cs="Times New Roman"/>
          <w:color w:val="3366CC"/>
          <w:sz w:val="36"/>
          <w:szCs w:val="36"/>
          <w:lang w:eastAsia="ru-RU"/>
        </w:rPr>
        <w:t>батьків</w:t>
      </w:r>
      <w:proofErr w:type="spellEnd"/>
      <w:r w:rsidRPr="00FA6F6A">
        <w:rPr>
          <w:rFonts w:ascii="Times New Roman" w:eastAsia="Times New Roman" w:hAnsi="Times New Roman" w:cs="Times New Roman"/>
          <w:color w:val="3366CC"/>
          <w:sz w:val="36"/>
          <w:szCs w:val="36"/>
          <w:lang w:eastAsia="ru-RU"/>
        </w:rPr>
        <w:t xml:space="preserve"> "</w:t>
      </w:r>
      <w:proofErr w:type="spellStart"/>
      <w:r w:rsidRPr="00FA6F6A">
        <w:rPr>
          <w:rFonts w:ascii="Times New Roman" w:eastAsia="Times New Roman" w:hAnsi="Times New Roman" w:cs="Times New Roman"/>
          <w:color w:val="3366CC"/>
          <w:sz w:val="36"/>
          <w:szCs w:val="36"/>
          <w:lang w:eastAsia="ru-RU"/>
        </w:rPr>
        <w:t>Попередження</w:t>
      </w:r>
      <w:proofErr w:type="spellEnd"/>
      <w:r w:rsidRPr="00FA6F6A">
        <w:rPr>
          <w:rFonts w:ascii="Times New Roman" w:eastAsia="Times New Roman" w:hAnsi="Times New Roman" w:cs="Times New Roman"/>
          <w:color w:val="3366CC"/>
          <w:sz w:val="36"/>
          <w:szCs w:val="36"/>
          <w:lang w:eastAsia="ru-RU"/>
        </w:rPr>
        <w:t xml:space="preserve"> </w:t>
      </w:r>
      <w:proofErr w:type="spellStart"/>
      <w:r w:rsidRPr="00FA6F6A">
        <w:rPr>
          <w:rFonts w:ascii="Times New Roman" w:eastAsia="Times New Roman" w:hAnsi="Times New Roman" w:cs="Times New Roman"/>
          <w:color w:val="3366CC"/>
          <w:sz w:val="36"/>
          <w:szCs w:val="36"/>
          <w:lang w:eastAsia="ru-RU"/>
        </w:rPr>
        <w:t>дорожньо</w:t>
      </w:r>
      <w:proofErr w:type="spellEnd"/>
      <w:r w:rsidRPr="00FA6F6A">
        <w:rPr>
          <w:rFonts w:ascii="Times New Roman" w:eastAsia="Times New Roman" w:hAnsi="Times New Roman" w:cs="Times New Roman"/>
          <w:color w:val="3366CC"/>
          <w:sz w:val="36"/>
          <w:szCs w:val="36"/>
          <w:lang w:eastAsia="ru-RU"/>
        </w:rPr>
        <w:t xml:space="preserve"> - транспортного травматизму"</w:t>
      </w:r>
    </w:p>
    <w:p w:rsidR="00AD58C8" w:rsidRDefault="00AD58C8" w:rsidP="00AD58C8">
      <w:pPr>
        <w:tabs>
          <w:tab w:val="left" w:pos="3180"/>
        </w:tabs>
        <w:jc w:val="center"/>
        <w:rPr>
          <w:rFonts w:ascii="Times New Roman" w:eastAsia="Times New Roman" w:hAnsi="Times New Roman" w:cs="Times New Roman"/>
          <w:color w:val="3366CC"/>
          <w:sz w:val="36"/>
          <w:szCs w:val="36"/>
          <w:lang w:eastAsia="ru-RU"/>
        </w:rPr>
      </w:pPr>
    </w:p>
    <w:p w:rsidR="00AD58C8" w:rsidRPr="006A7AFE" w:rsidRDefault="00AD58C8" w:rsidP="00AD58C8">
      <w:pPr>
        <w:tabs>
          <w:tab w:val="left" w:pos="3180"/>
        </w:tabs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292600"/>
            <wp:effectExtent l="0" t="0" r="0" b="0"/>
            <wp:docPr id="10" name="Рисунок 10" descr="http://www.gymnasium39.edu.kh.ua/files2/images/%D0%B4%D0%B5%D1%82%D0%B8.jpg?size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ymnasium39.edu.kh.ua/files2/images/%D0%B4%D0%B5%D1%82%D0%B8.jpg?size=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DD4" w:rsidRPr="00AD58C8" w:rsidRDefault="00AD58C8" w:rsidP="00AD58C8">
      <w:pPr>
        <w:shd w:val="clear" w:color="auto" w:fill="FFFFFF"/>
        <w:tabs>
          <w:tab w:val="left" w:pos="38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66CC"/>
          <w:sz w:val="28"/>
          <w:szCs w:val="28"/>
          <w:lang w:val="uk-UA" w:eastAsia="ru-RU"/>
        </w:rPr>
      </w:pPr>
      <w:r w:rsidRPr="006A7AFE">
        <w:rPr>
          <w:rFonts w:ascii="Times New Roman" w:eastAsia="Times New Roman" w:hAnsi="Times New Roman" w:cs="Times New Roman"/>
          <w:color w:val="3366CC"/>
          <w:sz w:val="28"/>
          <w:szCs w:val="28"/>
          <w:lang w:val="uk-UA" w:eastAsia="ru-RU"/>
        </w:rPr>
        <w:tab/>
      </w:r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попередженні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дорожньо-транспортного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травматизму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важливу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відіграє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роз'яснення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дошкільникам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3366CC"/>
          <w:sz w:val="28"/>
          <w:szCs w:val="28"/>
          <w:lang w:val="uk-UA"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дорожнього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лиха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не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негативного прикладу,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порушуючи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дорожнього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руху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переходити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вулицю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ітло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світлофора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користуватись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підземним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переходом;</w:t>
      </w:r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 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користуватись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нерегульованим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пішохідним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переходом;</w:t>
      </w:r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при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переході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радити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загальній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масі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ішоходів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здатна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оцінити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дорожню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ситуацію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обходити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 на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зупинках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(трамвай –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спереду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тролейбус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автомобіль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автобус –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позаду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не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дозволяти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транспортом;</w:t>
      </w:r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не</w:t>
      </w:r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опускати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дорозі</w:t>
      </w:r>
      <w:proofErr w:type="spellEnd"/>
      <w:r w:rsidRPr="006A7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266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266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594DD4" w:rsidRPr="00AD58C8" w:rsidSect="0059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8C8"/>
    <w:rsid w:val="00594DD4"/>
    <w:rsid w:val="00AD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2020-10-06T12:45:00Z</dcterms:created>
  <dcterms:modified xsi:type="dcterms:W3CDTF">2020-10-06T12:46:00Z</dcterms:modified>
</cp:coreProperties>
</file>